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1FA" w:rsidRDefault="00F663A2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2080895</wp:posOffset>
            </wp:positionH>
            <wp:positionV relativeFrom="paragraph">
              <wp:posOffset>-238760</wp:posOffset>
            </wp:positionV>
            <wp:extent cx="1779905" cy="478155"/>
            <wp:effectExtent l="0" t="0" r="0" b="0"/>
            <wp:wrapNone/>
            <wp:docPr id="4" name="Obraz 2" descr="Interr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r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1E1" w:rsidRDefault="004001E1" w:rsidP="004001E1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7298A" w:rsidRDefault="00A7298A" w:rsidP="003C2D9D">
      <w:pPr>
        <w:spacing w:line="276" w:lineRule="auto"/>
        <w:jc w:val="both"/>
        <w:rPr>
          <w:rFonts w:ascii="Arial" w:eastAsia="ヒラギノ角ゴ Pro W3" w:hAnsi="Arial" w:cs="Arial"/>
          <w:color w:val="000000"/>
          <w:sz w:val="20"/>
          <w:szCs w:val="20"/>
          <w:lang w:eastAsia="en-US"/>
        </w:rPr>
      </w:pPr>
    </w:p>
    <w:p w:rsidR="00AB2A36" w:rsidRPr="00AB2A36" w:rsidRDefault="00AB2A36" w:rsidP="00AB2A36">
      <w:pPr>
        <w:jc w:val="center"/>
        <w:rPr>
          <w:rFonts w:ascii="Arial" w:hAnsi="Arial"/>
          <w:color w:val="000000"/>
        </w:rPr>
      </w:pPr>
      <w:r w:rsidRPr="00AB2A36">
        <w:rPr>
          <w:rFonts w:ascii="Arial" w:hAnsi="Arial"/>
          <w:color w:val="000000"/>
        </w:rPr>
        <w:t>Program szkolenia</w:t>
      </w:r>
    </w:p>
    <w:p w:rsidR="00AB2A36" w:rsidRPr="00AB2A36" w:rsidRDefault="00AB2A36" w:rsidP="00AB2A36">
      <w:pPr>
        <w:jc w:val="center"/>
        <w:rPr>
          <w:rFonts w:ascii="Arial" w:hAnsi="Arial"/>
          <w:color w:val="000000"/>
        </w:rPr>
      </w:pPr>
    </w:p>
    <w:p w:rsidR="00AB2A36" w:rsidRPr="00AB2A36" w:rsidRDefault="00AB2A36" w:rsidP="00AB2A36">
      <w:pPr>
        <w:jc w:val="center"/>
        <w:rPr>
          <w:rFonts w:ascii="Arial" w:hAnsi="Arial" w:cs="Arial"/>
          <w:b/>
        </w:rPr>
      </w:pPr>
      <w:r w:rsidRPr="00AB2A36">
        <w:rPr>
          <w:rFonts w:ascii="Arial" w:hAnsi="Arial" w:cs="Arial"/>
          <w:b/>
        </w:rPr>
        <w:t>„Efektywne wykorzystanie metod i narzędzi marketingu internetowego w </w:t>
      </w:r>
      <w:r>
        <w:rPr>
          <w:rFonts w:ascii="Arial" w:hAnsi="Arial" w:cs="Arial"/>
          <w:b/>
        </w:rPr>
        <w:t>małych i średnich firmach”</w:t>
      </w:r>
    </w:p>
    <w:p w:rsidR="00982196" w:rsidRDefault="00982196" w:rsidP="00AB2A36">
      <w:pPr>
        <w:pStyle w:val="Tekstpodstawowy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259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28"/>
        <w:gridCol w:w="7484"/>
      </w:tblGrid>
      <w:tr w:rsidR="00AB2A36" w:rsidRPr="00AB2A36" w:rsidTr="000104C5">
        <w:trPr>
          <w:trHeight w:val="629"/>
        </w:trPr>
        <w:tc>
          <w:tcPr>
            <w:tcW w:w="1728" w:type="dxa"/>
            <w:shd w:val="clear" w:color="auto" w:fill="E6E6E6"/>
            <w:vAlign w:val="center"/>
          </w:tcPr>
          <w:p w:rsidR="00AB2A36" w:rsidRPr="00AB2A36" w:rsidRDefault="00AB2A36" w:rsidP="000104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A36">
              <w:rPr>
                <w:rFonts w:ascii="Arial" w:hAnsi="Arial" w:cs="Arial"/>
                <w:b/>
                <w:sz w:val="20"/>
                <w:szCs w:val="20"/>
              </w:rPr>
              <w:t>Godzina</w:t>
            </w:r>
          </w:p>
        </w:tc>
        <w:tc>
          <w:tcPr>
            <w:tcW w:w="7484" w:type="dxa"/>
            <w:shd w:val="clear" w:color="auto" w:fill="E6E6E6"/>
            <w:vAlign w:val="center"/>
          </w:tcPr>
          <w:p w:rsidR="00AB2A36" w:rsidRPr="00AB2A36" w:rsidRDefault="00AB2A36" w:rsidP="000104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A36">
              <w:rPr>
                <w:rFonts w:ascii="Arial" w:hAnsi="Arial" w:cs="Arial"/>
                <w:b/>
                <w:sz w:val="20"/>
                <w:szCs w:val="20"/>
              </w:rPr>
              <w:t>Temat zajęć</w:t>
            </w:r>
          </w:p>
        </w:tc>
      </w:tr>
      <w:tr w:rsidR="00AB2A36" w:rsidRPr="00AB2A36" w:rsidTr="000104C5">
        <w:trPr>
          <w:trHeight w:val="584"/>
        </w:trPr>
        <w:tc>
          <w:tcPr>
            <w:tcW w:w="1728" w:type="dxa"/>
            <w:vAlign w:val="center"/>
          </w:tcPr>
          <w:p w:rsidR="00AB2A36" w:rsidRPr="00AB2A36" w:rsidRDefault="00AB2A36" w:rsidP="00010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36">
              <w:rPr>
                <w:rFonts w:ascii="Arial" w:hAnsi="Arial" w:cs="Arial"/>
                <w:sz w:val="20"/>
                <w:szCs w:val="20"/>
              </w:rPr>
              <w:t>9.00 – 9.15</w:t>
            </w:r>
          </w:p>
        </w:tc>
        <w:tc>
          <w:tcPr>
            <w:tcW w:w="7484" w:type="dxa"/>
            <w:vAlign w:val="center"/>
          </w:tcPr>
          <w:p w:rsidR="00AB2A36" w:rsidRPr="00AB2A36" w:rsidRDefault="00AB2A36" w:rsidP="000104C5">
            <w:pPr>
              <w:rPr>
                <w:rFonts w:ascii="Arial" w:hAnsi="Arial" w:cs="Arial"/>
              </w:rPr>
            </w:pPr>
            <w:r w:rsidRPr="00AB2A36">
              <w:rPr>
                <w:rFonts w:ascii="Arial" w:hAnsi="Arial" w:cs="Arial"/>
              </w:rPr>
              <w:t>Powitanie i wprowadzenie do szkolenia.</w:t>
            </w:r>
          </w:p>
        </w:tc>
      </w:tr>
      <w:tr w:rsidR="00AB2A36" w:rsidRPr="00AB2A36" w:rsidTr="000104C5">
        <w:trPr>
          <w:trHeight w:val="1073"/>
        </w:trPr>
        <w:tc>
          <w:tcPr>
            <w:tcW w:w="1728" w:type="dxa"/>
            <w:tcBorders>
              <w:bottom w:val="single" w:sz="4" w:space="0" w:color="auto"/>
            </w:tcBorders>
          </w:tcPr>
          <w:p w:rsidR="00AB2A36" w:rsidRPr="00AB2A36" w:rsidRDefault="00AB2A36" w:rsidP="000104C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36">
              <w:rPr>
                <w:rFonts w:ascii="Arial" w:hAnsi="Arial" w:cs="Arial"/>
                <w:sz w:val="20"/>
                <w:szCs w:val="20"/>
              </w:rPr>
              <w:t>9.15 – 10.30</w:t>
            </w:r>
          </w:p>
        </w:tc>
        <w:tc>
          <w:tcPr>
            <w:tcW w:w="7484" w:type="dxa"/>
            <w:tcBorders>
              <w:bottom w:val="single" w:sz="4" w:space="0" w:color="auto"/>
            </w:tcBorders>
          </w:tcPr>
          <w:p w:rsidR="00AB2A36" w:rsidRPr="00AB2A36" w:rsidRDefault="00AB2A36" w:rsidP="000104C5">
            <w:pPr>
              <w:spacing w:line="360" w:lineRule="auto"/>
              <w:ind w:left="792"/>
              <w:rPr>
                <w:rFonts w:ascii="Arial" w:hAnsi="Arial" w:cs="Arial"/>
              </w:rPr>
            </w:pPr>
          </w:p>
          <w:p w:rsidR="00AB2A36" w:rsidRPr="00AB2A36" w:rsidRDefault="00AB2A36" w:rsidP="000104C5">
            <w:pPr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</w:rPr>
            </w:pPr>
            <w:r w:rsidRPr="00AB2A36">
              <w:rPr>
                <w:rFonts w:ascii="Arial" w:hAnsi="Arial" w:cs="Arial"/>
              </w:rPr>
              <w:t>Metody optymalizacji działań marketingowych w sieci czyli co się opłaca i dlaczego.</w:t>
            </w:r>
          </w:p>
          <w:p w:rsidR="00AB2A36" w:rsidRPr="00AB2A36" w:rsidRDefault="00AB2A36" w:rsidP="000104C5">
            <w:pPr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2A36">
              <w:rPr>
                <w:rFonts w:ascii="Arial" w:hAnsi="Arial" w:cs="Arial"/>
              </w:rPr>
              <w:t>Rola analityki internetowej i najpopularniejsze narzędzia analityczne</w:t>
            </w:r>
          </w:p>
          <w:p w:rsidR="00AB2A36" w:rsidRPr="00AB2A36" w:rsidRDefault="00AB2A36" w:rsidP="000104C5">
            <w:pPr>
              <w:spacing w:line="360" w:lineRule="auto"/>
              <w:ind w:left="79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A36" w:rsidRPr="00AB2A36" w:rsidTr="000104C5">
        <w:trPr>
          <w:trHeight w:val="468"/>
        </w:trPr>
        <w:tc>
          <w:tcPr>
            <w:tcW w:w="1728" w:type="dxa"/>
            <w:shd w:val="clear" w:color="auto" w:fill="E6E6E6"/>
            <w:vAlign w:val="center"/>
          </w:tcPr>
          <w:p w:rsidR="00AB2A36" w:rsidRPr="00AB2A36" w:rsidRDefault="00AB2A36" w:rsidP="000104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A36">
              <w:rPr>
                <w:rFonts w:ascii="Arial" w:hAnsi="Arial" w:cs="Arial"/>
                <w:b/>
                <w:sz w:val="20"/>
                <w:szCs w:val="20"/>
              </w:rPr>
              <w:t>10.30 – 10.45</w:t>
            </w:r>
          </w:p>
        </w:tc>
        <w:tc>
          <w:tcPr>
            <w:tcW w:w="7484" w:type="dxa"/>
            <w:shd w:val="clear" w:color="auto" w:fill="E6E6E6"/>
            <w:vAlign w:val="center"/>
          </w:tcPr>
          <w:p w:rsidR="00AB2A36" w:rsidRPr="00AB2A36" w:rsidRDefault="00AB2A36" w:rsidP="000104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2A36">
              <w:rPr>
                <w:rFonts w:ascii="Arial" w:hAnsi="Arial" w:cs="Arial"/>
                <w:b/>
                <w:sz w:val="20"/>
                <w:szCs w:val="20"/>
              </w:rPr>
              <w:t>Przerwa</w:t>
            </w:r>
          </w:p>
        </w:tc>
      </w:tr>
      <w:tr w:rsidR="00AB2A36" w:rsidRPr="00AB2A36" w:rsidTr="000104C5">
        <w:tc>
          <w:tcPr>
            <w:tcW w:w="1728" w:type="dxa"/>
            <w:tcBorders>
              <w:bottom w:val="single" w:sz="4" w:space="0" w:color="auto"/>
            </w:tcBorders>
          </w:tcPr>
          <w:p w:rsidR="00AB2A36" w:rsidRPr="00AB2A36" w:rsidRDefault="00AB2A36" w:rsidP="000104C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36">
              <w:rPr>
                <w:rFonts w:ascii="Arial" w:hAnsi="Arial" w:cs="Arial"/>
                <w:sz w:val="20"/>
                <w:szCs w:val="20"/>
              </w:rPr>
              <w:t>10.45 – 12.15</w:t>
            </w:r>
          </w:p>
          <w:p w:rsidR="00AB2A36" w:rsidRPr="00AB2A36" w:rsidRDefault="00AB2A36" w:rsidP="000104C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4" w:type="dxa"/>
            <w:tcBorders>
              <w:bottom w:val="single" w:sz="4" w:space="0" w:color="auto"/>
            </w:tcBorders>
          </w:tcPr>
          <w:p w:rsidR="00AB2A36" w:rsidRPr="00AB2A36" w:rsidRDefault="00AB2A36" w:rsidP="000104C5">
            <w:pPr>
              <w:ind w:left="720"/>
              <w:rPr>
                <w:rFonts w:ascii="Arial" w:hAnsi="Arial" w:cs="Arial"/>
              </w:rPr>
            </w:pPr>
          </w:p>
          <w:p w:rsidR="00AB2A36" w:rsidRPr="00AB2A36" w:rsidRDefault="00AB2A36" w:rsidP="000104C5">
            <w:pPr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AB2A36">
              <w:rPr>
                <w:rFonts w:ascii="Arial" w:hAnsi="Arial" w:cs="Arial"/>
              </w:rPr>
              <w:t>Metody i narzędzia marketingu internetowego, służące budowaniu świadomości odbiorców o firmie, jej produktach, usługach.</w:t>
            </w:r>
          </w:p>
          <w:p w:rsidR="00AB2A36" w:rsidRPr="00AB2A36" w:rsidRDefault="00AB2A36" w:rsidP="000104C5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A36" w:rsidRPr="00AB2A36" w:rsidTr="000104C5">
        <w:trPr>
          <w:trHeight w:val="457"/>
        </w:trPr>
        <w:tc>
          <w:tcPr>
            <w:tcW w:w="1728" w:type="dxa"/>
            <w:shd w:val="clear" w:color="auto" w:fill="E6E6E6"/>
            <w:vAlign w:val="center"/>
          </w:tcPr>
          <w:p w:rsidR="00AB2A36" w:rsidRPr="00AB2A36" w:rsidRDefault="00AB2A36" w:rsidP="000104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A36">
              <w:rPr>
                <w:rFonts w:ascii="Arial" w:hAnsi="Arial" w:cs="Arial"/>
                <w:b/>
                <w:sz w:val="20"/>
                <w:szCs w:val="20"/>
              </w:rPr>
              <w:t>12.15 – 12.30</w:t>
            </w:r>
          </w:p>
        </w:tc>
        <w:tc>
          <w:tcPr>
            <w:tcW w:w="7484" w:type="dxa"/>
            <w:shd w:val="clear" w:color="auto" w:fill="E6E6E6"/>
            <w:vAlign w:val="center"/>
          </w:tcPr>
          <w:p w:rsidR="00AB2A36" w:rsidRPr="00AB2A36" w:rsidRDefault="00AB2A36" w:rsidP="000104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2A36">
              <w:rPr>
                <w:rFonts w:ascii="Arial" w:hAnsi="Arial" w:cs="Arial"/>
                <w:b/>
                <w:sz w:val="20"/>
                <w:szCs w:val="20"/>
              </w:rPr>
              <w:t>Przerwa</w:t>
            </w:r>
          </w:p>
        </w:tc>
      </w:tr>
      <w:tr w:rsidR="00AB2A36" w:rsidRPr="00AB2A36" w:rsidTr="000104C5">
        <w:trPr>
          <w:trHeight w:val="631"/>
        </w:trPr>
        <w:tc>
          <w:tcPr>
            <w:tcW w:w="1728" w:type="dxa"/>
            <w:tcBorders>
              <w:bottom w:val="single" w:sz="4" w:space="0" w:color="auto"/>
            </w:tcBorders>
          </w:tcPr>
          <w:p w:rsidR="00AB2A36" w:rsidRPr="00AB2A36" w:rsidRDefault="00AB2A36" w:rsidP="000104C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36">
              <w:rPr>
                <w:rFonts w:ascii="Arial" w:hAnsi="Arial" w:cs="Arial"/>
                <w:sz w:val="20"/>
                <w:szCs w:val="20"/>
              </w:rPr>
              <w:t>12.30 – 14.15</w:t>
            </w:r>
          </w:p>
        </w:tc>
        <w:tc>
          <w:tcPr>
            <w:tcW w:w="7484" w:type="dxa"/>
            <w:tcBorders>
              <w:bottom w:val="single" w:sz="4" w:space="0" w:color="auto"/>
            </w:tcBorders>
            <w:vAlign w:val="center"/>
          </w:tcPr>
          <w:p w:rsidR="00AB2A36" w:rsidRPr="00AB2A36" w:rsidRDefault="00AB2A36" w:rsidP="000104C5">
            <w:pPr>
              <w:spacing w:line="360" w:lineRule="auto"/>
              <w:ind w:left="792"/>
              <w:rPr>
                <w:rFonts w:ascii="Arial" w:hAnsi="Arial" w:cs="Arial"/>
                <w:sz w:val="20"/>
                <w:szCs w:val="20"/>
              </w:rPr>
            </w:pPr>
          </w:p>
          <w:p w:rsidR="00AB2A36" w:rsidRPr="00AB2A36" w:rsidRDefault="00AB2A36" w:rsidP="000104C5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2A36">
              <w:rPr>
                <w:rFonts w:ascii="Arial" w:hAnsi="Arial" w:cs="Arial"/>
              </w:rPr>
              <w:t>Metody i narzędzia marketingu internetowego,</w:t>
            </w:r>
            <w:bookmarkStart w:id="0" w:name="_GoBack"/>
            <w:bookmarkEnd w:id="0"/>
            <w:r w:rsidRPr="00AB2A36">
              <w:rPr>
                <w:rFonts w:ascii="Arial" w:hAnsi="Arial" w:cs="Arial"/>
              </w:rPr>
              <w:t>służące budowaniu wizerunku marki.</w:t>
            </w:r>
          </w:p>
          <w:p w:rsidR="00AB2A36" w:rsidRPr="00AB2A36" w:rsidRDefault="00AB2A36" w:rsidP="000104C5">
            <w:pPr>
              <w:spacing w:line="360" w:lineRule="auto"/>
              <w:ind w:left="79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A36" w:rsidRPr="00AB2A36" w:rsidTr="000104C5">
        <w:trPr>
          <w:trHeight w:val="631"/>
        </w:trPr>
        <w:tc>
          <w:tcPr>
            <w:tcW w:w="1728" w:type="dxa"/>
            <w:shd w:val="clear" w:color="auto" w:fill="E6E6E6"/>
            <w:vAlign w:val="center"/>
          </w:tcPr>
          <w:p w:rsidR="00AB2A36" w:rsidRPr="00AB2A36" w:rsidRDefault="00AB2A36" w:rsidP="000104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A36">
              <w:rPr>
                <w:rFonts w:ascii="Arial" w:hAnsi="Arial" w:cs="Arial"/>
                <w:b/>
                <w:sz w:val="20"/>
                <w:szCs w:val="20"/>
              </w:rPr>
              <w:t>14.15 – 14.30</w:t>
            </w:r>
          </w:p>
        </w:tc>
        <w:tc>
          <w:tcPr>
            <w:tcW w:w="7484" w:type="dxa"/>
            <w:shd w:val="clear" w:color="auto" w:fill="E6E6E6"/>
            <w:vAlign w:val="center"/>
          </w:tcPr>
          <w:p w:rsidR="00AB2A36" w:rsidRPr="00AB2A36" w:rsidRDefault="00AB2A36" w:rsidP="000104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2A36">
              <w:rPr>
                <w:rFonts w:ascii="Arial" w:hAnsi="Arial" w:cs="Arial"/>
                <w:b/>
                <w:sz w:val="20"/>
                <w:szCs w:val="20"/>
              </w:rPr>
              <w:t>Przerwa</w:t>
            </w:r>
          </w:p>
        </w:tc>
      </w:tr>
      <w:tr w:rsidR="00AB2A36" w:rsidRPr="00AB2A36" w:rsidTr="000104C5">
        <w:trPr>
          <w:trHeight w:val="631"/>
        </w:trPr>
        <w:tc>
          <w:tcPr>
            <w:tcW w:w="1728" w:type="dxa"/>
            <w:tcBorders>
              <w:bottom w:val="single" w:sz="4" w:space="0" w:color="auto"/>
            </w:tcBorders>
          </w:tcPr>
          <w:p w:rsidR="00AB2A36" w:rsidRPr="00AB2A36" w:rsidRDefault="00AB2A36" w:rsidP="00AB2A3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36">
              <w:rPr>
                <w:rFonts w:ascii="Arial" w:hAnsi="Arial" w:cs="Arial"/>
                <w:sz w:val="20"/>
                <w:szCs w:val="20"/>
              </w:rPr>
              <w:t>14.30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15.45</w:t>
            </w:r>
          </w:p>
        </w:tc>
        <w:tc>
          <w:tcPr>
            <w:tcW w:w="7484" w:type="dxa"/>
            <w:tcBorders>
              <w:bottom w:val="single" w:sz="4" w:space="0" w:color="auto"/>
            </w:tcBorders>
            <w:vAlign w:val="center"/>
          </w:tcPr>
          <w:p w:rsidR="00AB2A36" w:rsidRPr="00AB2A36" w:rsidRDefault="00AB2A36" w:rsidP="000104C5">
            <w:pPr>
              <w:spacing w:line="276" w:lineRule="auto"/>
              <w:ind w:left="340"/>
              <w:rPr>
                <w:rFonts w:ascii="Arial" w:hAnsi="Arial" w:cs="Arial"/>
              </w:rPr>
            </w:pPr>
          </w:p>
          <w:p w:rsidR="00AB2A36" w:rsidRPr="00AB2A36" w:rsidRDefault="00AB2A36" w:rsidP="000104C5">
            <w:pPr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2A36">
              <w:rPr>
                <w:rFonts w:ascii="Arial" w:hAnsi="Arial" w:cs="Arial"/>
              </w:rPr>
              <w:t>Metody i narzędzia marketingu internetowego służące do pozyskiwania klientów.</w:t>
            </w:r>
          </w:p>
          <w:p w:rsidR="00AB2A36" w:rsidRPr="00AB2A36" w:rsidRDefault="00AB2A36" w:rsidP="000104C5">
            <w:pPr>
              <w:spacing w:line="360" w:lineRule="auto"/>
              <w:ind w:left="79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A36" w:rsidRPr="00AB2A36" w:rsidTr="000104C5">
        <w:trPr>
          <w:trHeight w:val="521"/>
        </w:trPr>
        <w:tc>
          <w:tcPr>
            <w:tcW w:w="1728" w:type="dxa"/>
            <w:shd w:val="clear" w:color="auto" w:fill="E6E6E6"/>
            <w:vAlign w:val="center"/>
          </w:tcPr>
          <w:p w:rsidR="00AB2A36" w:rsidRPr="00AB2A36" w:rsidRDefault="00AB2A36" w:rsidP="000104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15.45</w:t>
            </w:r>
          </w:p>
        </w:tc>
        <w:tc>
          <w:tcPr>
            <w:tcW w:w="7484" w:type="dxa"/>
            <w:shd w:val="clear" w:color="auto" w:fill="E6E6E6"/>
            <w:vAlign w:val="center"/>
          </w:tcPr>
          <w:p w:rsidR="00AB2A36" w:rsidRPr="00AB2A36" w:rsidRDefault="00AB2A36" w:rsidP="000104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2A36">
              <w:rPr>
                <w:rFonts w:ascii="Arial" w:hAnsi="Arial" w:cs="Arial"/>
                <w:b/>
                <w:sz w:val="20"/>
                <w:szCs w:val="20"/>
              </w:rPr>
              <w:t>Zakończenie szkolenia</w:t>
            </w:r>
          </w:p>
        </w:tc>
      </w:tr>
    </w:tbl>
    <w:p w:rsidR="00AB2A36" w:rsidRDefault="00AB2A36" w:rsidP="00926B75">
      <w:pPr>
        <w:pStyle w:val="Tekstpodstawowy"/>
        <w:rPr>
          <w:rFonts w:ascii="Arial" w:hAnsi="Arial" w:cs="Arial"/>
          <w:b/>
        </w:rPr>
      </w:pPr>
    </w:p>
    <w:sectPr w:rsidR="00AB2A36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4C5" w:rsidRDefault="000104C5" w:rsidP="00BF6B05">
      <w:r>
        <w:separator/>
      </w:r>
    </w:p>
  </w:endnote>
  <w:endnote w:type="continuationSeparator" w:id="0">
    <w:p w:rsidR="000104C5" w:rsidRDefault="000104C5" w:rsidP="00BF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845" w:rsidRDefault="00F663A2">
    <w:pPr>
      <w:pStyle w:val="Stopka"/>
    </w:pPr>
    <w:r>
      <w:rPr>
        <w:noProof/>
      </w:rPr>
      <w:drawing>
        <wp:inline distT="0" distB="0" distL="0" distR="0">
          <wp:extent cx="1143000" cy="899160"/>
          <wp:effectExtent l="0" t="0" r="0" b="0"/>
          <wp:docPr id="2" name="Obraz 2" descr="certyfikat U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rtyfikat UK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4C5" w:rsidRDefault="000104C5" w:rsidP="00BF6B05">
      <w:r>
        <w:separator/>
      </w:r>
    </w:p>
  </w:footnote>
  <w:footnote w:type="continuationSeparator" w:id="0">
    <w:p w:rsidR="000104C5" w:rsidRDefault="000104C5" w:rsidP="00BF6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18"/>
    <w:multiLevelType w:val="hybridMultilevel"/>
    <w:tmpl w:val="397CC522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80C6FD9"/>
    <w:multiLevelType w:val="hybridMultilevel"/>
    <w:tmpl w:val="537E8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B536F"/>
    <w:multiLevelType w:val="hybridMultilevel"/>
    <w:tmpl w:val="A98E2E4C"/>
    <w:lvl w:ilvl="0" w:tplc="6A6AF5B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3E58"/>
    <w:multiLevelType w:val="hybridMultilevel"/>
    <w:tmpl w:val="4E36F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D6F79"/>
    <w:multiLevelType w:val="hybridMultilevel"/>
    <w:tmpl w:val="9CFE2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1535B"/>
    <w:multiLevelType w:val="multilevel"/>
    <w:tmpl w:val="046265F8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AE5057"/>
    <w:multiLevelType w:val="hybridMultilevel"/>
    <w:tmpl w:val="D958A0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92B8E"/>
    <w:multiLevelType w:val="hybridMultilevel"/>
    <w:tmpl w:val="1DA23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04768"/>
    <w:multiLevelType w:val="hybridMultilevel"/>
    <w:tmpl w:val="4EE29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7434A"/>
    <w:multiLevelType w:val="hybridMultilevel"/>
    <w:tmpl w:val="15E0A63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F41D0"/>
    <w:multiLevelType w:val="hybridMultilevel"/>
    <w:tmpl w:val="0A0816A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B4035A"/>
    <w:multiLevelType w:val="hybridMultilevel"/>
    <w:tmpl w:val="23BAE7A0"/>
    <w:lvl w:ilvl="0" w:tplc="0415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369F3E04"/>
    <w:multiLevelType w:val="hybridMultilevel"/>
    <w:tmpl w:val="B0E84A88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3B833F13"/>
    <w:multiLevelType w:val="hybridMultilevel"/>
    <w:tmpl w:val="DD6ABF00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3EFA3ECC"/>
    <w:multiLevelType w:val="hybridMultilevel"/>
    <w:tmpl w:val="DE88A244"/>
    <w:lvl w:ilvl="0" w:tplc="0838AA18">
      <w:start w:val="5"/>
      <w:numFmt w:val="bullet"/>
      <w:lvlText w:val="-"/>
      <w:lvlJc w:val="left"/>
      <w:pPr>
        <w:tabs>
          <w:tab w:val="num" w:pos="730"/>
        </w:tabs>
        <w:ind w:left="73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50"/>
        </w:tabs>
        <w:ind w:left="145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5" w15:restartNumberingAfterBreak="0">
    <w:nsid w:val="48B92A94"/>
    <w:multiLevelType w:val="multilevel"/>
    <w:tmpl w:val="3BFA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37550"/>
    <w:multiLevelType w:val="hybridMultilevel"/>
    <w:tmpl w:val="98FC8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F37F3"/>
    <w:multiLevelType w:val="hybridMultilevel"/>
    <w:tmpl w:val="26DAD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14"/>
  </w:num>
  <w:num w:numId="9">
    <w:abstractNumId w:val="16"/>
  </w:num>
  <w:num w:numId="10">
    <w:abstractNumId w:val="17"/>
  </w:num>
  <w:num w:numId="11">
    <w:abstractNumId w:val="3"/>
  </w:num>
  <w:num w:numId="12">
    <w:abstractNumId w:val="4"/>
  </w:num>
  <w:num w:numId="13">
    <w:abstractNumId w:val="1"/>
  </w:num>
  <w:num w:numId="14">
    <w:abstractNumId w:val="7"/>
  </w:num>
  <w:num w:numId="15">
    <w:abstractNumId w:val="0"/>
  </w:num>
  <w:num w:numId="16">
    <w:abstractNumId w:val="6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C8"/>
    <w:rsid w:val="000104C5"/>
    <w:rsid w:val="00033B63"/>
    <w:rsid w:val="000F378C"/>
    <w:rsid w:val="00141DDE"/>
    <w:rsid w:val="001468F3"/>
    <w:rsid w:val="001D2257"/>
    <w:rsid w:val="001D3F53"/>
    <w:rsid w:val="001F5C2B"/>
    <w:rsid w:val="00203C04"/>
    <w:rsid w:val="002121FA"/>
    <w:rsid w:val="00254E33"/>
    <w:rsid w:val="002D07EC"/>
    <w:rsid w:val="002F703F"/>
    <w:rsid w:val="00301281"/>
    <w:rsid w:val="00312845"/>
    <w:rsid w:val="003159C8"/>
    <w:rsid w:val="0032082A"/>
    <w:rsid w:val="003367AC"/>
    <w:rsid w:val="00342C5B"/>
    <w:rsid w:val="003632A6"/>
    <w:rsid w:val="00393827"/>
    <w:rsid w:val="003C2D9D"/>
    <w:rsid w:val="004001E1"/>
    <w:rsid w:val="00412DBB"/>
    <w:rsid w:val="004C66AA"/>
    <w:rsid w:val="00511B29"/>
    <w:rsid w:val="00555352"/>
    <w:rsid w:val="00560DFE"/>
    <w:rsid w:val="00561340"/>
    <w:rsid w:val="005D1165"/>
    <w:rsid w:val="005E698F"/>
    <w:rsid w:val="00601240"/>
    <w:rsid w:val="006308BC"/>
    <w:rsid w:val="006355F8"/>
    <w:rsid w:val="00635FD6"/>
    <w:rsid w:val="006400B6"/>
    <w:rsid w:val="006674A2"/>
    <w:rsid w:val="00694C51"/>
    <w:rsid w:val="006C0259"/>
    <w:rsid w:val="00721DA6"/>
    <w:rsid w:val="00723E6B"/>
    <w:rsid w:val="00745017"/>
    <w:rsid w:val="00755703"/>
    <w:rsid w:val="007843FC"/>
    <w:rsid w:val="00786946"/>
    <w:rsid w:val="008125D0"/>
    <w:rsid w:val="008237FB"/>
    <w:rsid w:val="008829ED"/>
    <w:rsid w:val="008A2775"/>
    <w:rsid w:val="008C45C9"/>
    <w:rsid w:val="008E5668"/>
    <w:rsid w:val="008E67BD"/>
    <w:rsid w:val="00922731"/>
    <w:rsid w:val="00926B75"/>
    <w:rsid w:val="009520E3"/>
    <w:rsid w:val="00982196"/>
    <w:rsid w:val="009C00A3"/>
    <w:rsid w:val="009F57DE"/>
    <w:rsid w:val="00A14646"/>
    <w:rsid w:val="00A25F63"/>
    <w:rsid w:val="00A4373A"/>
    <w:rsid w:val="00A46484"/>
    <w:rsid w:val="00A7298A"/>
    <w:rsid w:val="00AB1DA5"/>
    <w:rsid w:val="00AB2A36"/>
    <w:rsid w:val="00AB3FE2"/>
    <w:rsid w:val="00AF3ED4"/>
    <w:rsid w:val="00B349EE"/>
    <w:rsid w:val="00BF6B05"/>
    <w:rsid w:val="00BF6F5B"/>
    <w:rsid w:val="00C057CC"/>
    <w:rsid w:val="00C2384B"/>
    <w:rsid w:val="00C321FE"/>
    <w:rsid w:val="00C46B97"/>
    <w:rsid w:val="00CD7041"/>
    <w:rsid w:val="00D11156"/>
    <w:rsid w:val="00D26570"/>
    <w:rsid w:val="00D4211C"/>
    <w:rsid w:val="00D56939"/>
    <w:rsid w:val="00DE505A"/>
    <w:rsid w:val="00E0297E"/>
    <w:rsid w:val="00E119BF"/>
    <w:rsid w:val="00E372FB"/>
    <w:rsid w:val="00E46D12"/>
    <w:rsid w:val="00E66937"/>
    <w:rsid w:val="00E92933"/>
    <w:rsid w:val="00EC7DBB"/>
    <w:rsid w:val="00F038F5"/>
    <w:rsid w:val="00F4407A"/>
    <w:rsid w:val="00F46902"/>
    <w:rsid w:val="00F663A2"/>
    <w:rsid w:val="00F94562"/>
    <w:rsid w:val="00FB0E32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73CEDC7D-2279-4B2C-9C61-11C3C1E7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 w:after="120"/>
      <w:outlineLvl w:val="0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pPr>
      <w:keepNext/>
      <w:ind w:firstLine="6300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customStyle="1" w:styleId="TekstpodstawowywcityZnak">
    <w:name w:val="Tekst podstawowy wcięty Znak"/>
    <w:rPr>
      <w:sz w:val="24"/>
      <w:szCs w:val="24"/>
    </w:rPr>
  </w:style>
  <w:style w:type="paragraph" w:styleId="Tekstpodstawowywcity3">
    <w:name w:val="Body Text Indent 3"/>
    <w:basedOn w:val="Normalny"/>
    <w:semiHidden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newsh">
    <w:name w:val="news_h"/>
    <w:basedOn w:val="Normalny"/>
    <w:rPr>
      <w:rFonts w:ascii="Tahoma" w:hAnsi="Tahoma" w:cs="Tahoma"/>
      <w:b/>
      <w:bCs/>
      <w:color w:val="BF0031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1D225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60DFE"/>
    <w:rPr>
      <w:b/>
      <w:bCs/>
    </w:rPr>
  </w:style>
  <w:style w:type="paragraph" w:customStyle="1" w:styleId="Normalny1">
    <w:name w:val="Normalny1"/>
    <w:autoRedefine/>
    <w:rsid w:val="00560DF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</w:tabs>
      <w:spacing w:before="120" w:after="120"/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BF6B05"/>
    <w:rPr>
      <w:rFonts w:ascii="Helvetica" w:eastAsia="ヒラギノ角ゴ Pro W3" w:hAnsi="Helvetica"/>
      <w:color w:val="000000"/>
      <w:sz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6B05"/>
    <w:pPr>
      <w:tabs>
        <w:tab w:val="center" w:pos="4680"/>
        <w:tab w:val="right" w:pos="9360"/>
      </w:tabs>
    </w:pPr>
  </w:style>
  <w:style w:type="character" w:customStyle="1" w:styleId="NagwekZnak">
    <w:name w:val="Nagłówek Znak"/>
    <w:link w:val="Nagwek"/>
    <w:uiPriority w:val="99"/>
    <w:rsid w:val="00BF6B0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BF6B05"/>
    <w:pPr>
      <w:tabs>
        <w:tab w:val="center" w:pos="4680"/>
        <w:tab w:val="right" w:pos="9360"/>
      </w:tabs>
    </w:pPr>
  </w:style>
  <w:style w:type="character" w:customStyle="1" w:styleId="StopkaZnak">
    <w:name w:val="Stopka Znak"/>
    <w:link w:val="Stopka"/>
    <w:uiPriority w:val="99"/>
    <w:rsid w:val="00BF6B05"/>
    <w:rPr>
      <w:sz w:val="24"/>
      <w:szCs w:val="24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61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  <w:lang w:val="en-US" w:eastAsia="en-US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561340"/>
    <w:rPr>
      <w:rFonts w:ascii="Courier New" w:eastAsia="Calibri" w:hAnsi="Courier New" w:cs="Courier New"/>
      <w:color w:val="000000"/>
    </w:rPr>
  </w:style>
  <w:style w:type="character" w:styleId="UyteHipercze">
    <w:name w:val="FollowedHyperlink"/>
    <w:uiPriority w:val="99"/>
    <w:semiHidden/>
    <w:unhideWhenUsed/>
    <w:rsid w:val="00A7298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E080-2CAC-4D49-8E9C-B745985A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Clear Channel Poland</Company>
  <LinksUpToDate>false</LinksUpToDate>
  <CharactersWithSpaces>791</CharactersWithSpaces>
  <SharedDoc>false</SharedDoc>
  <HLinks>
    <vt:vector size="24" baseType="variant">
      <vt:variant>
        <vt:i4>6094930</vt:i4>
      </vt:variant>
      <vt:variant>
        <vt:i4>9</vt:i4>
      </vt:variant>
      <vt:variant>
        <vt:i4>0</vt:i4>
      </vt:variant>
      <vt:variant>
        <vt:i4>5</vt:i4>
      </vt:variant>
      <vt:variant>
        <vt:lpwstr>https://www.pfp.com.pl/szkolenia-i-doradztwo/ogolne-warunki-organizacyjne-szkolen-pfp</vt:lpwstr>
      </vt:variant>
      <vt:variant>
        <vt:lpwstr/>
      </vt:variant>
      <vt:variant>
        <vt:i4>983091</vt:i4>
      </vt:variant>
      <vt:variant>
        <vt:i4>6</vt:i4>
      </vt:variant>
      <vt:variant>
        <vt:i4>0</vt:i4>
      </vt:variant>
      <vt:variant>
        <vt:i4>5</vt:i4>
      </vt:variant>
      <vt:variant>
        <vt:lpwstr>mailto:p.pinkowska@pfp.com.pl</vt:lpwstr>
      </vt:variant>
      <vt:variant>
        <vt:lpwstr/>
      </vt:variant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https://www.pfp.com.pl/szkolenia-i-doradztwo/aktualne-szkolenia</vt:lpwstr>
      </vt:variant>
      <vt:variant>
        <vt:lpwstr/>
      </vt:variant>
      <vt:variant>
        <vt:i4>7864361</vt:i4>
      </vt:variant>
      <vt:variant>
        <vt:i4>0</vt:i4>
      </vt:variant>
      <vt:variant>
        <vt:i4>0</vt:i4>
      </vt:variant>
      <vt:variant>
        <vt:i4>5</vt:i4>
      </vt:variant>
      <vt:variant>
        <vt:lpwstr>https://www.pfp.com.pl/szkolenia-i-doradztwo/aktualne-szkolenia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cp:lastModifiedBy>krowinska</cp:lastModifiedBy>
  <cp:revision>3</cp:revision>
  <cp:lastPrinted>2019-10-01T08:17:00Z</cp:lastPrinted>
  <dcterms:created xsi:type="dcterms:W3CDTF">2020-01-16T12:03:00Z</dcterms:created>
  <dcterms:modified xsi:type="dcterms:W3CDTF">2020-01-16T12:14:00Z</dcterms:modified>
</cp:coreProperties>
</file>